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103F64">
                    <w:rPr>
                      <w:color w:val="000000" w:themeColor="text1"/>
                      <w:sz w:val="28"/>
                      <w:szCs w:val="28"/>
                    </w:rPr>
                    <w:t>6</w:t>
                  </w:r>
                </w:p>
                <w:p w:rsidR="00456011" w:rsidRPr="00511FD4" w:rsidRDefault="00F01134"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685AB9">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Default="009639F9" w:rsidP="009639F9">
      <w:pPr>
        <w:pStyle w:val="1"/>
        <w:jc w:val="center"/>
        <w:rPr>
          <w:b/>
          <w:snapToGrid w:val="0"/>
        </w:rPr>
      </w:pPr>
      <w:r w:rsidRPr="002736DE">
        <w:rPr>
          <w:b/>
          <w:snapToGrid w:val="0"/>
        </w:rPr>
        <w:t xml:space="preserve">Источники финансирования дефицита бюджета города Москвы </w:t>
      </w:r>
    </w:p>
    <w:p w:rsidR="009639F9" w:rsidRPr="002736DE" w:rsidRDefault="009639F9" w:rsidP="009639F9">
      <w:pPr>
        <w:ind w:right="-6"/>
        <w:jc w:val="center"/>
        <w:rPr>
          <w:b/>
          <w:bCs/>
          <w:snapToGrid w:val="0"/>
          <w:color w:val="000000" w:themeColor="text1"/>
          <w:sz w:val="28"/>
          <w:szCs w:val="28"/>
        </w:rPr>
      </w:pPr>
      <w:r w:rsidRPr="002736DE">
        <w:rPr>
          <w:b/>
          <w:bCs/>
          <w:snapToGrid w:val="0"/>
          <w:color w:val="000000" w:themeColor="text1"/>
          <w:sz w:val="28"/>
          <w:szCs w:val="28"/>
        </w:rPr>
        <w:t xml:space="preserve">на </w:t>
      </w:r>
      <w:r w:rsidR="00F967C2">
        <w:rPr>
          <w:b/>
          <w:bCs/>
          <w:snapToGrid w:val="0"/>
          <w:color w:val="000000" w:themeColor="text1"/>
          <w:sz w:val="28"/>
          <w:szCs w:val="28"/>
        </w:rPr>
        <w:t>2026</w:t>
      </w:r>
      <w:r>
        <w:rPr>
          <w:b/>
          <w:bCs/>
          <w:snapToGrid w:val="0"/>
          <w:color w:val="000000" w:themeColor="text1"/>
          <w:sz w:val="28"/>
          <w:szCs w:val="28"/>
        </w:rPr>
        <w:t xml:space="preserve"> год</w:t>
      </w:r>
      <w:r w:rsidRPr="002736DE">
        <w:rPr>
          <w:b/>
          <w:bCs/>
          <w:snapToGrid w:val="0"/>
          <w:color w:val="000000" w:themeColor="text1"/>
          <w:sz w:val="28"/>
          <w:szCs w:val="28"/>
        </w:rPr>
        <w:t xml:space="preserve"> и плановый период </w:t>
      </w:r>
      <w:r w:rsidR="00F967C2">
        <w:rPr>
          <w:b/>
          <w:bCs/>
          <w:snapToGrid w:val="0"/>
          <w:color w:val="000000" w:themeColor="text1"/>
          <w:sz w:val="28"/>
          <w:szCs w:val="28"/>
        </w:rPr>
        <w:t>2027</w:t>
      </w:r>
      <w:r w:rsidRPr="002736DE">
        <w:rPr>
          <w:b/>
          <w:bCs/>
          <w:snapToGrid w:val="0"/>
          <w:color w:val="000000" w:themeColor="text1"/>
          <w:sz w:val="28"/>
          <w:szCs w:val="28"/>
        </w:rPr>
        <w:t xml:space="preserve"> и </w:t>
      </w:r>
      <w:r w:rsidR="00F967C2">
        <w:rPr>
          <w:b/>
          <w:bCs/>
          <w:snapToGrid w:val="0"/>
          <w:color w:val="000000" w:themeColor="text1"/>
          <w:sz w:val="28"/>
          <w:szCs w:val="28"/>
        </w:rPr>
        <w:t>2028</w:t>
      </w:r>
      <w:r>
        <w:rPr>
          <w:b/>
          <w:bCs/>
          <w:snapToGrid w:val="0"/>
          <w:color w:val="000000" w:themeColor="text1"/>
          <w:sz w:val="28"/>
          <w:szCs w:val="28"/>
        </w:rPr>
        <w:t xml:space="preserve"> год</w:t>
      </w:r>
      <w:r w:rsidRPr="002736DE">
        <w:rPr>
          <w:b/>
          <w:bCs/>
          <w:snapToGrid w:val="0"/>
          <w:color w:val="000000" w:themeColor="text1"/>
          <w:sz w:val="28"/>
          <w:szCs w:val="28"/>
        </w:rPr>
        <w:t xml:space="preserve">ов </w:t>
      </w:r>
    </w:p>
    <w:p w:rsidR="00B974E6" w:rsidRDefault="00B974E6" w:rsidP="00B974E6">
      <w:pPr>
        <w:pStyle w:val="af"/>
        <w:jc w:val="right"/>
        <w:rPr>
          <w:b w:val="0"/>
        </w:rPr>
      </w:pPr>
      <w:r w:rsidRPr="00BC7A08">
        <w:rPr>
          <w:b w:val="0"/>
        </w:rPr>
        <w:t>(тыс. рублей)</w:t>
      </w: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540"/>
        <w:gridCol w:w="851"/>
        <w:gridCol w:w="567"/>
        <w:gridCol w:w="880"/>
        <w:gridCol w:w="709"/>
        <w:gridCol w:w="236"/>
        <w:gridCol w:w="236"/>
        <w:gridCol w:w="237"/>
        <w:gridCol w:w="236"/>
        <w:gridCol w:w="48"/>
        <w:gridCol w:w="3798"/>
        <w:gridCol w:w="2268"/>
        <w:gridCol w:w="2268"/>
        <w:gridCol w:w="2268"/>
      </w:tblGrid>
      <w:tr w:rsidR="00BA2639" w:rsidRPr="00BA2639" w:rsidTr="00BA2639">
        <w:trPr>
          <w:trHeight w:val="832"/>
          <w:tblHeader/>
        </w:trPr>
        <w:tc>
          <w:tcPr>
            <w:tcW w:w="4140" w:type="dxa"/>
            <w:gridSpan w:val="6"/>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Код бюджетной</w:t>
            </w:r>
          </w:p>
          <w:p w:rsidR="00BA2639" w:rsidRPr="00BA2639" w:rsidRDefault="00BA2639" w:rsidP="00F420B4">
            <w:pPr>
              <w:jc w:val="center"/>
              <w:rPr>
                <w:rFonts w:eastAsia="Times New Roman"/>
                <w:b/>
                <w:sz w:val="27"/>
                <w:szCs w:val="27"/>
              </w:rPr>
            </w:pPr>
            <w:r w:rsidRPr="00BA2639">
              <w:rPr>
                <w:rFonts w:eastAsia="Times New Roman"/>
                <w:b/>
                <w:sz w:val="27"/>
                <w:szCs w:val="27"/>
              </w:rPr>
              <w:t>классификации</w:t>
            </w:r>
          </w:p>
        </w:tc>
        <w:tc>
          <w:tcPr>
            <w:tcW w:w="4791" w:type="dxa"/>
            <w:gridSpan w:val="6"/>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Наименование</w:t>
            </w:r>
          </w:p>
          <w:p w:rsidR="00BA2639" w:rsidRPr="00BA2639" w:rsidRDefault="00BA2639" w:rsidP="00F420B4">
            <w:pPr>
              <w:jc w:val="center"/>
              <w:rPr>
                <w:rFonts w:eastAsia="Times New Roman"/>
                <w:b/>
                <w:sz w:val="27"/>
                <w:szCs w:val="27"/>
              </w:rPr>
            </w:pPr>
            <w:r w:rsidRPr="00BA2639">
              <w:rPr>
                <w:rFonts w:eastAsia="Times New Roman"/>
                <w:b/>
                <w:sz w:val="27"/>
                <w:szCs w:val="27"/>
              </w:rPr>
              <w:t>показателей</w:t>
            </w:r>
          </w:p>
        </w:tc>
        <w:tc>
          <w:tcPr>
            <w:tcW w:w="2268"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2026 год</w:t>
            </w:r>
          </w:p>
        </w:tc>
        <w:tc>
          <w:tcPr>
            <w:tcW w:w="2268"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2027 год</w:t>
            </w:r>
          </w:p>
        </w:tc>
        <w:tc>
          <w:tcPr>
            <w:tcW w:w="2268" w:type="dxa"/>
            <w:tcBorders>
              <w:right w:val="single" w:sz="4" w:space="0" w:color="auto"/>
            </w:tcBorders>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2028 год</w:t>
            </w:r>
          </w:p>
        </w:tc>
      </w:tr>
      <w:tr w:rsidR="00BA2639" w:rsidRPr="00BA2639" w:rsidTr="00BA2639">
        <w:trPr>
          <w:trHeight w:val="806"/>
        </w:trPr>
        <w:tc>
          <w:tcPr>
            <w:tcW w:w="593"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01</w:t>
            </w:r>
          </w:p>
        </w:tc>
        <w:tc>
          <w:tcPr>
            <w:tcW w:w="540"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w:t>
            </w:r>
          </w:p>
        </w:tc>
        <w:tc>
          <w:tcPr>
            <w:tcW w:w="851"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00 00</w:t>
            </w:r>
          </w:p>
        </w:tc>
        <w:tc>
          <w:tcPr>
            <w:tcW w:w="567"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w:t>
            </w:r>
          </w:p>
        </w:tc>
        <w:tc>
          <w:tcPr>
            <w:tcW w:w="880"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0000</w:t>
            </w:r>
          </w:p>
        </w:tc>
        <w:tc>
          <w:tcPr>
            <w:tcW w:w="709"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000</w:t>
            </w:r>
          </w:p>
        </w:tc>
        <w:tc>
          <w:tcPr>
            <w:tcW w:w="4791" w:type="dxa"/>
            <w:gridSpan w:val="6"/>
            <w:vAlign w:val="center"/>
            <w:hideMark/>
          </w:tcPr>
          <w:p w:rsidR="00BA2639" w:rsidRPr="00BA2639" w:rsidRDefault="00BA2639" w:rsidP="00F420B4">
            <w:pPr>
              <w:rPr>
                <w:rFonts w:eastAsia="Times New Roman"/>
                <w:b/>
                <w:sz w:val="27"/>
                <w:szCs w:val="27"/>
              </w:rPr>
            </w:pPr>
            <w:r w:rsidRPr="00BA2639">
              <w:rPr>
                <w:rFonts w:eastAsia="Times New Roman"/>
                <w:b/>
                <w:sz w:val="27"/>
                <w:szCs w:val="27"/>
              </w:rPr>
              <w:t>Источники внутреннего финансирования дефицитов бюджетов</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447 597 900,0</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372 555 238,6 </w:t>
            </w:r>
          </w:p>
        </w:tc>
        <w:tc>
          <w:tcPr>
            <w:tcW w:w="2268" w:type="dxa"/>
            <w:tcBorders>
              <w:right w:val="single" w:sz="4" w:space="0" w:color="auto"/>
            </w:tcBorders>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194 459 860,0</w:t>
            </w: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в том числе: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268"/>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Государственные (муниципальные) ценные бумаги, номинальная стоимость которых указана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189 640 324,6</w:t>
            </w:r>
          </w:p>
        </w:tc>
        <w:tc>
          <w:tcPr>
            <w:tcW w:w="2268" w:type="dxa"/>
            <w:vAlign w:val="center"/>
          </w:tcPr>
          <w:p w:rsidR="00BA2639" w:rsidRPr="00BA2639" w:rsidRDefault="00BA2639" w:rsidP="00F420B4">
            <w:pPr>
              <w:jc w:val="right"/>
              <w:rPr>
                <w:sz w:val="27"/>
                <w:szCs w:val="27"/>
              </w:rPr>
            </w:pPr>
            <w:r w:rsidRPr="00BA2639">
              <w:rPr>
                <w:sz w:val="27"/>
                <w:szCs w:val="27"/>
              </w:rPr>
              <w:t>200 000 000,0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130 000 000,0</w:t>
            </w: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из них:</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413"/>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710</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размещение государственных ценных бумаг субъектов Российской Федерации, номинальная стоимость которых указана в валюте Российской Федерации </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200 000 000,0</w:t>
            </w:r>
          </w:p>
        </w:tc>
        <w:tc>
          <w:tcPr>
            <w:tcW w:w="2268" w:type="dxa"/>
            <w:vAlign w:val="center"/>
          </w:tcPr>
          <w:p w:rsidR="00BA2639" w:rsidRPr="00BA2639" w:rsidRDefault="00BA2639" w:rsidP="00F420B4">
            <w:pPr>
              <w:jc w:val="right"/>
              <w:rPr>
                <w:sz w:val="27"/>
                <w:szCs w:val="27"/>
              </w:rPr>
            </w:pPr>
            <w:r w:rsidRPr="00BA2639">
              <w:rPr>
                <w:sz w:val="27"/>
                <w:szCs w:val="27"/>
              </w:rPr>
              <w:t>200 000 000,0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200 000 000,0</w:t>
            </w:r>
          </w:p>
        </w:tc>
      </w:tr>
      <w:tr w:rsidR="00BA2639" w:rsidRPr="00BA2639" w:rsidTr="00BA2639">
        <w:trPr>
          <w:trHeight w:val="710"/>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810</w:t>
            </w: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- 10 359 675,4</w:t>
            </w: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- 70 000 000,0</w:t>
            </w:r>
          </w:p>
        </w:tc>
      </w:tr>
      <w:tr w:rsidR="00BA2639" w:rsidRPr="00BA2639" w:rsidTr="006B0DAF">
        <w:trPr>
          <w:trHeight w:val="1003"/>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03</w:t>
            </w:r>
          </w:p>
        </w:tc>
        <w:tc>
          <w:tcPr>
            <w:tcW w:w="851"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00 00</w:t>
            </w:r>
          </w:p>
        </w:tc>
        <w:tc>
          <w:tcPr>
            <w:tcW w:w="567"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000</w:t>
            </w:r>
          </w:p>
        </w:tc>
        <w:tc>
          <w:tcPr>
            <w:tcW w:w="4791" w:type="dxa"/>
            <w:gridSpan w:val="6"/>
          </w:tcPr>
          <w:p w:rsidR="00BA2639" w:rsidRPr="00BA2639" w:rsidRDefault="00BA2639" w:rsidP="00F420B4">
            <w:pPr>
              <w:suppressAutoHyphens/>
              <w:rPr>
                <w:rFonts w:eastAsia="Times New Roman"/>
                <w:sz w:val="27"/>
                <w:szCs w:val="27"/>
              </w:rPr>
            </w:pPr>
            <w:r w:rsidRPr="00BA2639">
              <w:rPr>
                <w:rFonts w:eastAsia="Times New Roman"/>
                <w:sz w:val="27"/>
                <w:szCs w:val="27"/>
              </w:rPr>
              <w:t>Бюджетные кредиты из других бюджетов бюджетной системы Российской Федерации</w:t>
            </w:r>
          </w:p>
        </w:tc>
        <w:tc>
          <w:tcPr>
            <w:tcW w:w="2268" w:type="dxa"/>
            <w:vAlign w:val="center"/>
          </w:tcPr>
          <w:p w:rsidR="00BA2639" w:rsidRPr="00BA2639" w:rsidRDefault="00BA2639" w:rsidP="006B0DAF">
            <w:pPr>
              <w:jc w:val="right"/>
              <w:rPr>
                <w:rFonts w:eastAsia="Times New Roman"/>
                <w:sz w:val="27"/>
                <w:szCs w:val="27"/>
              </w:rPr>
            </w:pPr>
            <w:r w:rsidRPr="00BA2639">
              <w:rPr>
                <w:rFonts w:eastAsia="Times New Roman"/>
                <w:sz w:val="27"/>
                <w:szCs w:val="27"/>
              </w:rPr>
              <w:t>- 1 422 569,0</w:t>
            </w:r>
          </w:p>
        </w:tc>
        <w:tc>
          <w:tcPr>
            <w:tcW w:w="2268" w:type="dxa"/>
            <w:vAlign w:val="center"/>
          </w:tcPr>
          <w:p w:rsidR="00BA2639" w:rsidRPr="00BA2639" w:rsidRDefault="00BA2639" w:rsidP="006B0DAF">
            <w:pPr>
              <w:jc w:val="right"/>
              <w:rPr>
                <w:rFonts w:eastAsia="Times New Roman"/>
                <w:sz w:val="27"/>
                <w:szCs w:val="27"/>
              </w:rPr>
            </w:pPr>
            <w:r w:rsidRPr="00BA2639">
              <w:rPr>
                <w:rFonts w:eastAsia="Times New Roman"/>
                <w:sz w:val="27"/>
                <w:szCs w:val="27"/>
              </w:rPr>
              <w:t>- 2 979 662,1</w:t>
            </w:r>
          </w:p>
        </w:tc>
        <w:tc>
          <w:tcPr>
            <w:tcW w:w="2268" w:type="dxa"/>
            <w:tcBorders>
              <w:right w:val="single" w:sz="4" w:space="0" w:color="auto"/>
            </w:tcBorders>
            <w:vAlign w:val="center"/>
          </w:tcPr>
          <w:p w:rsidR="00BA2639" w:rsidRPr="00BA2639" w:rsidRDefault="00BA2639" w:rsidP="006B0DAF">
            <w:pPr>
              <w:jc w:val="right"/>
              <w:rPr>
                <w:rFonts w:eastAsia="Times New Roman"/>
                <w:sz w:val="27"/>
                <w:szCs w:val="27"/>
              </w:rPr>
            </w:pPr>
            <w:r w:rsidRPr="00BA2639">
              <w:rPr>
                <w:rFonts w:eastAsia="Times New Roman"/>
                <w:sz w:val="27"/>
                <w:szCs w:val="27"/>
              </w:rPr>
              <w:t>- 3 336 805,0</w:t>
            </w:r>
          </w:p>
        </w:tc>
      </w:tr>
      <w:tr w:rsidR="00BA2639" w:rsidRPr="00BA2639" w:rsidTr="00BA2639">
        <w:trPr>
          <w:trHeight w:val="272"/>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ind w:left="-108"/>
              <w:jc w:val="center"/>
              <w:rPr>
                <w:rFonts w:eastAsia="Times New Roman"/>
                <w:sz w:val="27"/>
                <w:szCs w:val="27"/>
              </w:rPr>
            </w:pPr>
          </w:p>
        </w:tc>
        <w:tc>
          <w:tcPr>
            <w:tcW w:w="851" w:type="dxa"/>
            <w:vAlign w:val="center"/>
          </w:tcPr>
          <w:p w:rsidR="00BA2639" w:rsidRPr="00BA2639" w:rsidRDefault="00BA2639" w:rsidP="00F420B4">
            <w:pPr>
              <w:ind w:left="-108"/>
              <w:jc w:val="center"/>
              <w:rPr>
                <w:rFonts w:eastAsia="Times New Roman"/>
                <w:sz w:val="27"/>
                <w:szCs w:val="27"/>
              </w:rPr>
            </w:pPr>
          </w:p>
        </w:tc>
        <w:tc>
          <w:tcPr>
            <w:tcW w:w="567" w:type="dxa"/>
            <w:vAlign w:val="center"/>
          </w:tcPr>
          <w:p w:rsidR="00BA2639" w:rsidRPr="00BA2639" w:rsidRDefault="00BA2639" w:rsidP="00F420B4">
            <w:pPr>
              <w:ind w:left="-108"/>
              <w:jc w:val="center"/>
              <w:rPr>
                <w:rFonts w:eastAsia="Times New Roman"/>
                <w:sz w:val="27"/>
                <w:szCs w:val="27"/>
              </w:rPr>
            </w:pPr>
          </w:p>
        </w:tc>
        <w:tc>
          <w:tcPr>
            <w:tcW w:w="880" w:type="dxa"/>
            <w:vAlign w:val="center"/>
          </w:tcPr>
          <w:p w:rsidR="00BA2639" w:rsidRPr="00BA2639" w:rsidRDefault="00BA2639" w:rsidP="00F420B4">
            <w:pPr>
              <w:ind w:left="-108"/>
              <w:jc w:val="center"/>
              <w:rPr>
                <w:rFonts w:eastAsia="Times New Roman"/>
                <w:sz w:val="27"/>
                <w:szCs w:val="27"/>
              </w:rPr>
            </w:pPr>
          </w:p>
        </w:tc>
        <w:tc>
          <w:tcPr>
            <w:tcW w:w="709" w:type="dxa"/>
            <w:vAlign w:val="center"/>
          </w:tcPr>
          <w:p w:rsidR="00BA2639" w:rsidRPr="00BA2639" w:rsidRDefault="00BA2639" w:rsidP="00F420B4">
            <w:pPr>
              <w:ind w:left="-108"/>
              <w:jc w:val="center"/>
              <w:rPr>
                <w:rFonts w:eastAsia="Times New Roman"/>
                <w:sz w:val="27"/>
                <w:szCs w:val="27"/>
              </w:rPr>
            </w:pPr>
          </w:p>
        </w:tc>
        <w:tc>
          <w:tcPr>
            <w:tcW w:w="4791" w:type="dxa"/>
            <w:gridSpan w:val="6"/>
          </w:tcPr>
          <w:p w:rsidR="00BA2639" w:rsidRPr="00BA2639" w:rsidRDefault="00BA2639" w:rsidP="00F420B4">
            <w:pPr>
              <w:suppressAutoHyphens/>
              <w:rPr>
                <w:rFonts w:eastAsia="Times New Roman"/>
                <w:sz w:val="27"/>
                <w:szCs w:val="27"/>
              </w:rPr>
            </w:pPr>
            <w:r w:rsidRPr="00BA2639">
              <w:rPr>
                <w:rFonts w:eastAsia="Times New Roman"/>
                <w:sz w:val="27"/>
                <w:szCs w:val="27"/>
              </w:rPr>
              <w:t>из них:</w:t>
            </w:r>
          </w:p>
        </w:tc>
        <w:tc>
          <w:tcPr>
            <w:tcW w:w="2268" w:type="dxa"/>
          </w:tcPr>
          <w:p w:rsidR="00BA2639" w:rsidRPr="00BA2639" w:rsidRDefault="00BA2639" w:rsidP="00F420B4">
            <w:pPr>
              <w:jc w:val="right"/>
              <w:rPr>
                <w:rFonts w:eastAsia="Times New Roman"/>
                <w:sz w:val="27"/>
                <w:szCs w:val="27"/>
              </w:rPr>
            </w:pPr>
          </w:p>
        </w:tc>
        <w:tc>
          <w:tcPr>
            <w:tcW w:w="2268" w:type="dxa"/>
          </w:tcPr>
          <w:p w:rsidR="00BA2639" w:rsidRPr="00BA2639" w:rsidRDefault="00BA2639" w:rsidP="00F420B4">
            <w:pPr>
              <w:jc w:val="right"/>
              <w:rPr>
                <w:rFonts w:eastAsia="Times New Roman"/>
                <w:sz w:val="27"/>
                <w:szCs w:val="27"/>
              </w:rPr>
            </w:pPr>
          </w:p>
        </w:tc>
        <w:tc>
          <w:tcPr>
            <w:tcW w:w="2268" w:type="dxa"/>
            <w:tcBorders>
              <w:right w:val="single" w:sz="4" w:space="0" w:color="auto"/>
            </w:tcBorders>
          </w:tcPr>
          <w:p w:rsidR="00BA2639" w:rsidRPr="00BA2639" w:rsidRDefault="00BA2639" w:rsidP="00F420B4">
            <w:pPr>
              <w:jc w:val="right"/>
              <w:rPr>
                <w:rFonts w:eastAsia="Times New Roman"/>
                <w:sz w:val="27"/>
                <w:szCs w:val="27"/>
              </w:rPr>
            </w:pPr>
          </w:p>
        </w:tc>
      </w:tr>
      <w:tr w:rsidR="00BA2639" w:rsidRPr="00BA2639" w:rsidTr="00BA2639">
        <w:trPr>
          <w:trHeight w:val="1513"/>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0000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710</w:t>
            </w: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555" w:type="dxa"/>
            <w:gridSpan w:val="5"/>
          </w:tcPr>
          <w:p w:rsidR="00BA2639" w:rsidRPr="00BA2639" w:rsidRDefault="00BA2639" w:rsidP="00F420B4">
            <w:pPr>
              <w:suppressAutoHyphens/>
              <w:rPr>
                <w:sz w:val="27"/>
                <w:szCs w:val="27"/>
              </w:rPr>
            </w:pPr>
            <w:r w:rsidRPr="00BA2639">
              <w:rPr>
                <w:sz w:val="27"/>
                <w:szCs w:val="27"/>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r>
      <w:tr w:rsidR="00BA2639" w:rsidRPr="00BA2639" w:rsidTr="00BA2639">
        <w:trPr>
          <w:trHeight w:val="272"/>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ind w:left="-108"/>
              <w:jc w:val="center"/>
              <w:rPr>
                <w:rFonts w:eastAsia="Times New Roman"/>
                <w:sz w:val="27"/>
                <w:szCs w:val="27"/>
              </w:rPr>
            </w:pPr>
          </w:p>
        </w:tc>
        <w:tc>
          <w:tcPr>
            <w:tcW w:w="851" w:type="dxa"/>
            <w:vAlign w:val="center"/>
          </w:tcPr>
          <w:p w:rsidR="00BA2639" w:rsidRPr="00BA2639" w:rsidRDefault="00BA2639" w:rsidP="00F420B4">
            <w:pPr>
              <w:ind w:left="-108"/>
              <w:jc w:val="center"/>
              <w:rPr>
                <w:rFonts w:eastAsia="Times New Roman"/>
                <w:sz w:val="27"/>
                <w:szCs w:val="27"/>
              </w:rPr>
            </w:pPr>
          </w:p>
        </w:tc>
        <w:tc>
          <w:tcPr>
            <w:tcW w:w="567" w:type="dxa"/>
            <w:vAlign w:val="center"/>
          </w:tcPr>
          <w:p w:rsidR="00BA2639" w:rsidRPr="00BA2639" w:rsidRDefault="00BA2639" w:rsidP="00F420B4">
            <w:pPr>
              <w:ind w:left="-108"/>
              <w:jc w:val="center"/>
              <w:rPr>
                <w:rFonts w:eastAsia="Times New Roman"/>
                <w:sz w:val="27"/>
                <w:szCs w:val="27"/>
              </w:rPr>
            </w:pPr>
          </w:p>
        </w:tc>
        <w:tc>
          <w:tcPr>
            <w:tcW w:w="880" w:type="dxa"/>
            <w:vAlign w:val="center"/>
          </w:tcPr>
          <w:p w:rsidR="00BA2639" w:rsidRPr="00BA2639" w:rsidRDefault="00BA2639" w:rsidP="00F420B4">
            <w:pPr>
              <w:ind w:left="-108"/>
              <w:jc w:val="center"/>
              <w:rPr>
                <w:rFonts w:eastAsia="Times New Roman"/>
                <w:sz w:val="27"/>
                <w:szCs w:val="27"/>
              </w:rPr>
            </w:pPr>
          </w:p>
        </w:tc>
        <w:tc>
          <w:tcPr>
            <w:tcW w:w="709" w:type="dxa"/>
            <w:vAlign w:val="center"/>
          </w:tcPr>
          <w:p w:rsidR="00BA2639" w:rsidRPr="00BA2639" w:rsidRDefault="00BA2639" w:rsidP="00F420B4">
            <w:pPr>
              <w:ind w:left="-108"/>
              <w:jc w:val="center"/>
              <w:rPr>
                <w:rFonts w:eastAsia="Times New Roman"/>
                <w:sz w:val="27"/>
                <w:szCs w:val="27"/>
              </w:rPr>
            </w:pPr>
          </w:p>
        </w:tc>
        <w:tc>
          <w:tcPr>
            <w:tcW w:w="236" w:type="dxa"/>
            <w:vAlign w:val="center"/>
          </w:tcPr>
          <w:p w:rsidR="00BA2639" w:rsidRPr="00BA2639" w:rsidRDefault="00BA2639" w:rsidP="00F420B4">
            <w:pPr>
              <w:suppressAutoHyphens/>
              <w:jc w:val="center"/>
              <w:rPr>
                <w:rFonts w:eastAsia="Times New Roman"/>
                <w:sz w:val="27"/>
                <w:szCs w:val="27"/>
              </w:rPr>
            </w:pPr>
          </w:p>
        </w:tc>
        <w:tc>
          <w:tcPr>
            <w:tcW w:w="4555" w:type="dxa"/>
            <w:gridSpan w:val="5"/>
          </w:tcPr>
          <w:p w:rsidR="00BA2639" w:rsidRPr="00BA2639" w:rsidRDefault="00BA2639" w:rsidP="00F420B4">
            <w:pPr>
              <w:suppressAutoHyphens/>
              <w:rPr>
                <w:rFonts w:eastAsia="Times New Roman"/>
                <w:sz w:val="27"/>
                <w:szCs w:val="27"/>
              </w:rPr>
            </w:pPr>
            <w:r w:rsidRPr="00BA2639">
              <w:rPr>
                <w:rFonts w:eastAsia="Times New Roman"/>
                <w:sz w:val="27"/>
                <w:szCs w:val="27"/>
              </w:rPr>
              <w:t>в том числе:</w:t>
            </w:r>
          </w:p>
        </w:tc>
        <w:tc>
          <w:tcPr>
            <w:tcW w:w="2268" w:type="dxa"/>
          </w:tcPr>
          <w:p w:rsidR="00BA2639" w:rsidRPr="00BA2639" w:rsidRDefault="00BA2639" w:rsidP="00F420B4">
            <w:pPr>
              <w:jc w:val="right"/>
              <w:rPr>
                <w:rFonts w:eastAsia="Times New Roman"/>
                <w:sz w:val="27"/>
                <w:szCs w:val="27"/>
              </w:rPr>
            </w:pPr>
          </w:p>
        </w:tc>
        <w:tc>
          <w:tcPr>
            <w:tcW w:w="2268" w:type="dxa"/>
          </w:tcPr>
          <w:p w:rsidR="00BA2639" w:rsidRPr="00BA2639" w:rsidRDefault="00BA2639" w:rsidP="00F420B4">
            <w:pPr>
              <w:jc w:val="right"/>
              <w:rPr>
                <w:rFonts w:eastAsia="Times New Roman"/>
                <w:sz w:val="27"/>
                <w:szCs w:val="27"/>
              </w:rPr>
            </w:pPr>
          </w:p>
        </w:tc>
        <w:tc>
          <w:tcPr>
            <w:tcW w:w="2268" w:type="dxa"/>
            <w:tcBorders>
              <w:right w:val="single" w:sz="4" w:space="0" w:color="auto"/>
            </w:tcBorders>
          </w:tcPr>
          <w:p w:rsidR="00BA2639" w:rsidRPr="00BA2639" w:rsidRDefault="00BA2639" w:rsidP="00F420B4">
            <w:pPr>
              <w:jc w:val="right"/>
              <w:rPr>
                <w:rFonts w:eastAsia="Times New Roman"/>
                <w:sz w:val="27"/>
                <w:szCs w:val="27"/>
              </w:rPr>
            </w:pPr>
          </w:p>
        </w:tc>
      </w:tr>
      <w:tr w:rsidR="00BA2639" w:rsidRPr="00BA2639" w:rsidTr="00BA2639">
        <w:trPr>
          <w:trHeight w:val="710"/>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5900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710</w:t>
            </w:r>
          </w:p>
        </w:tc>
        <w:tc>
          <w:tcPr>
            <w:tcW w:w="236"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319" w:type="dxa"/>
            <w:gridSpan w:val="4"/>
          </w:tcPr>
          <w:p w:rsidR="00BA2639" w:rsidRPr="00BA2639" w:rsidRDefault="00BA2639" w:rsidP="00F420B4">
            <w:pPr>
              <w:suppressAutoHyphens/>
              <w:rPr>
                <w:rFonts w:ascii="Times New Roman CYR" w:hAnsi="Times New Roman CYR" w:cs="Times New Roman CYR"/>
                <w:sz w:val="27"/>
                <w:szCs w:val="27"/>
              </w:rPr>
            </w:pPr>
            <w:r w:rsidRPr="00BA2639">
              <w:rPr>
                <w:rFonts w:ascii="Times New Roman CYR" w:hAnsi="Times New Roman CYR" w:cs="Times New Roman CYR"/>
                <w:sz w:val="27"/>
                <w:szCs w:val="27"/>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r>
      <w:tr w:rsidR="00BA2639" w:rsidRPr="00BA2639" w:rsidTr="00BA2639">
        <w:trPr>
          <w:trHeight w:val="1572"/>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lastRenderedPageBreak/>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0000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810</w:t>
            </w: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555" w:type="dxa"/>
            <w:gridSpan w:val="5"/>
          </w:tcPr>
          <w:p w:rsidR="00BA2639" w:rsidRPr="00BA2639" w:rsidRDefault="00BA2639" w:rsidP="00F420B4">
            <w:pPr>
              <w:suppressAutoHyphens/>
              <w:rPr>
                <w:sz w:val="27"/>
                <w:szCs w:val="27"/>
              </w:rPr>
            </w:pPr>
            <w:r w:rsidRPr="00BA2639">
              <w:rPr>
                <w:sz w:val="27"/>
                <w:szCs w:val="27"/>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- 6 422 569,0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- 7 979 662,1</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- 8 336 805,0</w:t>
            </w:r>
          </w:p>
        </w:tc>
      </w:tr>
      <w:tr w:rsidR="00BA2639" w:rsidRPr="00BA2639" w:rsidTr="00BA2639">
        <w:trPr>
          <w:trHeight w:val="330"/>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tcPr>
          <w:p w:rsidR="00BA2639" w:rsidRPr="00BA2639" w:rsidRDefault="00BA2639" w:rsidP="00F420B4">
            <w:pPr>
              <w:suppressAutoHyphens/>
              <w:rPr>
                <w:sz w:val="27"/>
                <w:szCs w:val="27"/>
              </w:rPr>
            </w:pPr>
            <w:r w:rsidRPr="00BA2639">
              <w:rPr>
                <w:rFonts w:eastAsia="Times New Roman"/>
                <w:sz w:val="27"/>
                <w:szCs w:val="27"/>
              </w:rPr>
              <w:t>в том числе:</w:t>
            </w:r>
          </w:p>
        </w:tc>
        <w:tc>
          <w:tcPr>
            <w:tcW w:w="2268" w:type="dxa"/>
          </w:tcPr>
          <w:p w:rsidR="00BA2639" w:rsidRPr="00BA2639" w:rsidRDefault="00BA2639" w:rsidP="00F420B4">
            <w:pPr>
              <w:jc w:val="right"/>
              <w:rPr>
                <w:rFonts w:eastAsia="Times New Roman"/>
                <w:sz w:val="27"/>
                <w:szCs w:val="27"/>
              </w:rPr>
            </w:pPr>
          </w:p>
        </w:tc>
        <w:tc>
          <w:tcPr>
            <w:tcW w:w="2268" w:type="dxa"/>
          </w:tcPr>
          <w:p w:rsidR="00BA2639" w:rsidRPr="00BA2639" w:rsidRDefault="00BA2639" w:rsidP="00F420B4">
            <w:pPr>
              <w:jc w:val="right"/>
              <w:rPr>
                <w:rFonts w:eastAsia="Times New Roman"/>
                <w:sz w:val="27"/>
                <w:szCs w:val="27"/>
              </w:rPr>
            </w:pPr>
          </w:p>
        </w:tc>
        <w:tc>
          <w:tcPr>
            <w:tcW w:w="2268" w:type="dxa"/>
            <w:tcBorders>
              <w:right w:val="single" w:sz="4" w:space="0" w:color="auto"/>
            </w:tcBorders>
          </w:tcPr>
          <w:p w:rsidR="00BA2639" w:rsidRPr="00BA2639" w:rsidRDefault="00BA2639" w:rsidP="00F420B4">
            <w:pPr>
              <w:jc w:val="right"/>
              <w:rPr>
                <w:rFonts w:eastAsia="Times New Roman"/>
                <w:sz w:val="27"/>
                <w:szCs w:val="27"/>
              </w:rPr>
            </w:pPr>
          </w:p>
        </w:tc>
      </w:tr>
      <w:tr w:rsidR="00BA2639" w:rsidRPr="00BA2639" w:rsidTr="00BA2639">
        <w:trPr>
          <w:trHeight w:val="3125"/>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2700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810</w:t>
            </w:r>
          </w:p>
        </w:tc>
        <w:tc>
          <w:tcPr>
            <w:tcW w:w="236"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319" w:type="dxa"/>
            <w:gridSpan w:val="4"/>
          </w:tcPr>
          <w:p w:rsidR="00BA2639" w:rsidRPr="00BA2639" w:rsidRDefault="00BA2639" w:rsidP="00F420B4">
            <w:pPr>
              <w:suppressAutoHyphens/>
              <w:rPr>
                <w:sz w:val="27"/>
                <w:szCs w:val="27"/>
              </w:rPr>
            </w:pPr>
            <w:r w:rsidRPr="00BA2639">
              <w:rPr>
                <w:sz w:val="27"/>
                <w:szCs w:val="27"/>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- 6 422 569,0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- 6 422 568,9</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- 6 422 568,9</w:t>
            </w:r>
          </w:p>
        </w:tc>
      </w:tr>
      <w:tr w:rsidR="00BA2639" w:rsidRPr="00BA2639" w:rsidTr="00BA2639">
        <w:trPr>
          <w:trHeight w:val="1702"/>
        </w:trPr>
        <w:tc>
          <w:tcPr>
            <w:tcW w:w="593" w:type="dxa"/>
            <w:vAlign w:val="center"/>
          </w:tcPr>
          <w:p w:rsidR="00BA2639" w:rsidRPr="00BA2639" w:rsidRDefault="00BA2639" w:rsidP="00F420B4">
            <w:pPr>
              <w:ind w:right="-108"/>
              <w:jc w:val="center"/>
              <w:rPr>
                <w:sz w:val="27"/>
                <w:szCs w:val="27"/>
              </w:rPr>
            </w:pPr>
            <w:r w:rsidRPr="00BA2639">
              <w:rPr>
                <w:sz w:val="27"/>
                <w:szCs w:val="27"/>
              </w:rPr>
              <w:t>01</w:t>
            </w:r>
          </w:p>
        </w:tc>
        <w:tc>
          <w:tcPr>
            <w:tcW w:w="540" w:type="dxa"/>
            <w:vAlign w:val="center"/>
          </w:tcPr>
          <w:p w:rsidR="00BA2639" w:rsidRPr="00BA2639" w:rsidRDefault="00BA2639" w:rsidP="00F420B4">
            <w:pPr>
              <w:ind w:left="-108" w:right="-108"/>
              <w:jc w:val="center"/>
              <w:rPr>
                <w:sz w:val="27"/>
                <w:szCs w:val="27"/>
              </w:rPr>
            </w:pPr>
            <w:r w:rsidRPr="00BA2639">
              <w:rPr>
                <w:sz w:val="27"/>
                <w:szCs w:val="27"/>
              </w:rPr>
              <w:t>03</w:t>
            </w:r>
          </w:p>
        </w:tc>
        <w:tc>
          <w:tcPr>
            <w:tcW w:w="851" w:type="dxa"/>
            <w:vAlign w:val="center"/>
          </w:tcPr>
          <w:p w:rsidR="00BA2639" w:rsidRPr="00BA2639" w:rsidRDefault="00BA2639" w:rsidP="00F420B4">
            <w:pPr>
              <w:ind w:left="-108" w:right="-108"/>
              <w:jc w:val="center"/>
              <w:rPr>
                <w:sz w:val="27"/>
                <w:szCs w:val="27"/>
              </w:rPr>
            </w:pPr>
            <w:r w:rsidRPr="00BA2639">
              <w:rPr>
                <w:sz w:val="27"/>
                <w:szCs w:val="27"/>
              </w:rPr>
              <w:t>01 00</w:t>
            </w:r>
          </w:p>
        </w:tc>
        <w:tc>
          <w:tcPr>
            <w:tcW w:w="567" w:type="dxa"/>
            <w:vAlign w:val="center"/>
          </w:tcPr>
          <w:p w:rsidR="00BA2639" w:rsidRPr="00BA2639" w:rsidRDefault="00BA2639" w:rsidP="00F420B4">
            <w:pPr>
              <w:ind w:left="-108"/>
              <w:jc w:val="center"/>
              <w:rPr>
                <w:sz w:val="27"/>
                <w:szCs w:val="27"/>
              </w:rPr>
            </w:pPr>
            <w:r w:rsidRPr="00BA2639">
              <w:rPr>
                <w:sz w:val="27"/>
                <w:szCs w:val="27"/>
              </w:rPr>
              <w:t>02</w:t>
            </w:r>
          </w:p>
        </w:tc>
        <w:tc>
          <w:tcPr>
            <w:tcW w:w="880" w:type="dxa"/>
            <w:vAlign w:val="center"/>
          </w:tcPr>
          <w:p w:rsidR="00BA2639" w:rsidRPr="00BA2639" w:rsidRDefault="00BA2639" w:rsidP="00F420B4">
            <w:pPr>
              <w:ind w:left="-108" w:right="-108"/>
              <w:jc w:val="center"/>
              <w:rPr>
                <w:sz w:val="27"/>
                <w:szCs w:val="27"/>
              </w:rPr>
            </w:pPr>
            <w:r w:rsidRPr="00BA2639">
              <w:rPr>
                <w:sz w:val="27"/>
                <w:szCs w:val="27"/>
              </w:rPr>
              <w:t>5900</w:t>
            </w:r>
          </w:p>
        </w:tc>
        <w:tc>
          <w:tcPr>
            <w:tcW w:w="709" w:type="dxa"/>
            <w:vAlign w:val="center"/>
          </w:tcPr>
          <w:p w:rsidR="00BA2639" w:rsidRPr="00BA2639" w:rsidRDefault="00BA2639" w:rsidP="00F420B4">
            <w:pPr>
              <w:ind w:left="-108" w:right="-108"/>
              <w:jc w:val="center"/>
              <w:rPr>
                <w:sz w:val="27"/>
                <w:szCs w:val="27"/>
              </w:rPr>
            </w:pPr>
            <w:r w:rsidRPr="00BA2639">
              <w:rPr>
                <w:sz w:val="27"/>
                <w:szCs w:val="27"/>
              </w:rPr>
              <w:t>810</w:t>
            </w:r>
          </w:p>
        </w:tc>
        <w:tc>
          <w:tcPr>
            <w:tcW w:w="236" w:type="dxa"/>
          </w:tcPr>
          <w:p w:rsidR="00BA2639" w:rsidRPr="00BA2639" w:rsidRDefault="00BA2639" w:rsidP="00F420B4">
            <w:pPr>
              <w:suppressAutoHyphens/>
              <w:rPr>
                <w:snapToGrid w:val="0"/>
                <w:sz w:val="27"/>
                <w:szCs w:val="27"/>
              </w:rPr>
            </w:pPr>
          </w:p>
        </w:tc>
        <w:tc>
          <w:tcPr>
            <w:tcW w:w="236" w:type="dxa"/>
            <w:vAlign w:val="center"/>
          </w:tcPr>
          <w:p w:rsidR="00BA2639" w:rsidRPr="00BA2639" w:rsidRDefault="00BA2639" w:rsidP="00F420B4">
            <w:pPr>
              <w:suppressAutoHyphens/>
              <w:jc w:val="center"/>
              <w:rPr>
                <w:sz w:val="27"/>
                <w:szCs w:val="27"/>
              </w:rPr>
            </w:pPr>
            <w:r w:rsidRPr="00BA2639">
              <w:rPr>
                <w:snapToGrid w:val="0"/>
                <w:sz w:val="27"/>
                <w:szCs w:val="27"/>
              </w:rPr>
              <w:t>-</w:t>
            </w:r>
          </w:p>
        </w:tc>
        <w:tc>
          <w:tcPr>
            <w:tcW w:w="4319" w:type="dxa"/>
            <w:gridSpan w:val="4"/>
          </w:tcPr>
          <w:p w:rsidR="00BA2639" w:rsidRPr="00BA2639" w:rsidRDefault="00BA2639" w:rsidP="00F420B4">
            <w:pPr>
              <w:suppressAutoHyphens/>
              <w:rPr>
                <w:sz w:val="27"/>
                <w:szCs w:val="27"/>
              </w:rPr>
            </w:pPr>
            <w:bookmarkStart w:id="1" w:name="_Hlk209791170"/>
            <w:r w:rsidRPr="00BA2639">
              <w:rPr>
                <w:sz w:val="27"/>
                <w:szCs w:val="27"/>
              </w:rPr>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w:t>
            </w:r>
            <w:r w:rsidRPr="00BA2639">
              <w:rPr>
                <w:sz w:val="27"/>
                <w:szCs w:val="27"/>
              </w:rPr>
              <w:lastRenderedPageBreak/>
              <w:t>по управлению остатками средств на едином счете федерального бюджета, на финансовое обеспечение реализации инфраструктурных проектов)</w:t>
            </w:r>
            <w:bookmarkEnd w:id="1"/>
          </w:p>
        </w:tc>
        <w:tc>
          <w:tcPr>
            <w:tcW w:w="2268" w:type="dxa"/>
            <w:vAlign w:val="center"/>
          </w:tcPr>
          <w:p w:rsidR="00BA2639" w:rsidRPr="00BA2639" w:rsidRDefault="00BA2639" w:rsidP="00F420B4">
            <w:pPr>
              <w:jc w:val="right"/>
              <w:rPr>
                <w:i/>
                <w:sz w:val="27"/>
                <w:szCs w:val="27"/>
              </w:rPr>
            </w:pPr>
          </w:p>
        </w:tc>
        <w:tc>
          <w:tcPr>
            <w:tcW w:w="2268" w:type="dxa"/>
            <w:vAlign w:val="center"/>
          </w:tcPr>
          <w:p w:rsidR="00BA2639" w:rsidRPr="00BA2639" w:rsidRDefault="00BA2639" w:rsidP="00F420B4">
            <w:pPr>
              <w:jc w:val="right"/>
              <w:rPr>
                <w:sz w:val="27"/>
                <w:szCs w:val="27"/>
              </w:rPr>
            </w:pPr>
            <w:r w:rsidRPr="00BA2639">
              <w:rPr>
                <w:sz w:val="27"/>
                <w:szCs w:val="27"/>
              </w:rPr>
              <w:t>- 1 557 093,2</w:t>
            </w:r>
          </w:p>
        </w:tc>
        <w:tc>
          <w:tcPr>
            <w:tcW w:w="2268" w:type="dxa"/>
            <w:tcBorders>
              <w:right w:val="single" w:sz="4" w:space="0" w:color="auto"/>
            </w:tcBorders>
            <w:vAlign w:val="center"/>
          </w:tcPr>
          <w:p w:rsidR="00BA2639" w:rsidRPr="00BA2639" w:rsidRDefault="00BA2639" w:rsidP="00F420B4">
            <w:pPr>
              <w:jc w:val="right"/>
              <w:rPr>
                <w:sz w:val="27"/>
                <w:szCs w:val="27"/>
              </w:rPr>
            </w:pPr>
            <w:r w:rsidRPr="00BA2639">
              <w:rPr>
                <w:sz w:val="27"/>
                <w:szCs w:val="27"/>
              </w:rPr>
              <w:t>- 1 914 236,1</w:t>
            </w:r>
          </w:p>
        </w:tc>
      </w:tr>
      <w:tr w:rsidR="00BA2639" w:rsidRPr="00BA2639" w:rsidTr="00BA2639">
        <w:trPr>
          <w:trHeight w:val="604"/>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Изменение остатков средств на счетах по учету средств бюджетов</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xml:space="preserve">119 999 944,4 </w:t>
            </w: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из них:</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022"/>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02 01</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510</w:t>
            </w:r>
          </w:p>
        </w:tc>
        <w:tc>
          <w:tcPr>
            <w:tcW w:w="236"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555" w:type="dxa"/>
            <w:gridSpan w:val="5"/>
            <w:vAlign w:val="center"/>
            <w:hideMark/>
          </w:tcPr>
          <w:p w:rsidR="00BA2639" w:rsidRPr="00BA2639" w:rsidRDefault="00BA2639" w:rsidP="00F420B4">
            <w:pPr>
              <w:rPr>
                <w:rFonts w:eastAsia="Times New Roman"/>
                <w:sz w:val="27"/>
                <w:szCs w:val="27"/>
              </w:rPr>
            </w:pPr>
            <w:r w:rsidRPr="00BA2639">
              <w:rPr>
                <w:rFonts w:eastAsia="Times New Roman"/>
                <w:sz w:val="27"/>
                <w:szCs w:val="27"/>
              </w:rPr>
              <w:t>увеличение прочих остатков денежных средств бюджетов субъектов Российской Федерации</w:t>
            </w:r>
          </w:p>
        </w:tc>
        <w:tc>
          <w:tcPr>
            <w:tcW w:w="2268" w:type="dxa"/>
            <w:vAlign w:val="center"/>
          </w:tcPr>
          <w:p w:rsidR="00BA2639" w:rsidRPr="00BA2639" w:rsidRDefault="00BA2639" w:rsidP="00F420B4">
            <w:pPr>
              <w:jc w:val="right"/>
              <w:rPr>
                <w:sz w:val="27"/>
                <w:szCs w:val="27"/>
              </w:rPr>
            </w:pPr>
            <w:r w:rsidRPr="00BA2639">
              <w:rPr>
                <w:sz w:val="27"/>
                <w:szCs w:val="27"/>
              </w:rPr>
              <w:t>- 6 283 464 850,4</w:t>
            </w:r>
          </w:p>
        </w:tc>
        <w:tc>
          <w:tcPr>
            <w:tcW w:w="2268" w:type="dxa"/>
            <w:vAlign w:val="center"/>
          </w:tcPr>
          <w:p w:rsidR="00BA2639" w:rsidRPr="00BA2639" w:rsidRDefault="00BA2639" w:rsidP="002D1827">
            <w:pPr>
              <w:jc w:val="right"/>
              <w:rPr>
                <w:sz w:val="27"/>
                <w:szCs w:val="27"/>
              </w:rPr>
            </w:pPr>
            <w:r w:rsidRPr="00BA2639">
              <w:rPr>
                <w:sz w:val="27"/>
                <w:szCs w:val="27"/>
              </w:rPr>
              <w:t>- 6 </w:t>
            </w:r>
            <w:r w:rsidR="002D1827">
              <w:rPr>
                <w:sz w:val="27"/>
                <w:szCs w:val="27"/>
              </w:rPr>
              <w:t>889</w:t>
            </w:r>
            <w:r w:rsidRPr="00BA2639">
              <w:rPr>
                <w:sz w:val="27"/>
                <w:szCs w:val="27"/>
              </w:rPr>
              <w:t> 653 498,7</w:t>
            </w:r>
          </w:p>
        </w:tc>
        <w:tc>
          <w:tcPr>
            <w:tcW w:w="2268" w:type="dxa"/>
            <w:tcBorders>
              <w:right w:val="single" w:sz="4" w:space="0" w:color="auto"/>
            </w:tcBorders>
            <w:vAlign w:val="center"/>
          </w:tcPr>
          <w:p w:rsidR="00BA2639" w:rsidRPr="00BA2639" w:rsidRDefault="00BA2639" w:rsidP="002D1827">
            <w:pPr>
              <w:jc w:val="right"/>
              <w:rPr>
                <w:sz w:val="27"/>
                <w:szCs w:val="27"/>
              </w:rPr>
            </w:pPr>
            <w:r w:rsidRPr="00BA2639">
              <w:rPr>
                <w:sz w:val="27"/>
                <w:szCs w:val="27"/>
              </w:rPr>
              <w:t>- 7 </w:t>
            </w:r>
            <w:r w:rsidR="002D1827">
              <w:rPr>
                <w:sz w:val="27"/>
                <w:szCs w:val="27"/>
              </w:rPr>
              <w:t>453</w:t>
            </w:r>
            <w:r w:rsidRPr="00BA2639">
              <w:rPr>
                <w:sz w:val="27"/>
                <w:szCs w:val="27"/>
              </w:rPr>
              <w:t> 272 349,0</w:t>
            </w:r>
          </w:p>
        </w:tc>
      </w:tr>
      <w:tr w:rsidR="00BA2639" w:rsidRPr="00BA2639" w:rsidTr="00BA2639">
        <w:trPr>
          <w:trHeight w:val="994"/>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02 01</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610</w:t>
            </w:r>
          </w:p>
        </w:tc>
        <w:tc>
          <w:tcPr>
            <w:tcW w:w="236"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555" w:type="dxa"/>
            <w:gridSpan w:val="5"/>
            <w:vAlign w:val="center"/>
            <w:hideMark/>
          </w:tcPr>
          <w:p w:rsidR="00BA2639" w:rsidRPr="00BA2639" w:rsidRDefault="00BA2639" w:rsidP="00F420B4">
            <w:pPr>
              <w:ind w:hanging="148"/>
              <w:rPr>
                <w:rFonts w:eastAsia="Times New Roman"/>
                <w:sz w:val="27"/>
                <w:szCs w:val="27"/>
              </w:rPr>
            </w:pPr>
            <w:r w:rsidRPr="00BA2639">
              <w:rPr>
                <w:rFonts w:eastAsia="Times New Roman"/>
                <w:sz w:val="27"/>
                <w:szCs w:val="27"/>
              </w:rPr>
              <w:t xml:space="preserve">  уменьшение прочих остатков денежных средств бюджетов субъектов Российской Федерации  </w:t>
            </w:r>
          </w:p>
        </w:tc>
        <w:tc>
          <w:tcPr>
            <w:tcW w:w="2268" w:type="dxa"/>
            <w:vAlign w:val="center"/>
          </w:tcPr>
          <w:p w:rsidR="00BA2639" w:rsidRPr="00BA2639" w:rsidRDefault="00BA2639" w:rsidP="00F420B4">
            <w:pPr>
              <w:jc w:val="right"/>
              <w:rPr>
                <w:sz w:val="27"/>
                <w:szCs w:val="27"/>
              </w:rPr>
            </w:pPr>
            <w:r w:rsidRPr="00BA2639">
              <w:rPr>
                <w:sz w:val="27"/>
                <w:szCs w:val="27"/>
              </w:rPr>
              <w:t xml:space="preserve">6 403 464 794,8 </w:t>
            </w:r>
          </w:p>
        </w:tc>
        <w:tc>
          <w:tcPr>
            <w:tcW w:w="2268" w:type="dxa"/>
            <w:vAlign w:val="center"/>
          </w:tcPr>
          <w:p w:rsidR="00BA2639" w:rsidRPr="00BA2639" w:rsidRDefault="00BA2639" w:rsidP="002D1827">
            <w:pPr>
              <w:jc w:val="right"/>
              <w:rPr>
                <w:sz w:val="27"/>
                <w:szCs w:val="27"/>
              </w:rPr>
            </w:pPr>
            <w:r w:rsidRPr="00BA2639">
              <w:rPr>
                <w:sz w:val="27"/>
                <w:szCs w:val="27"/>
              </w:rPr>
              <w:t>6 </w:t>
            </w:r>
            <w:r w:rsidR="002D1827">
              <w:rPr>
                <w:sz w:val="27"/>
                <w:szCs w:val="27"/>
              </w:rPr>
              <w:t>889</w:t>
            </w:r>
            <w:r w:rsidRPr="00BA2639">
              <w:rPr>
                <w:sz w:val="27"/>
                <w:szCs w:val="27"/>
              </w:rPr>
              <w:t> 653 498,7</w:t>
            </w:r>
          </w:p>
        </w:tc>
        <w:tc>
          <w:tcPr>
            <w:tcW w:w="2268" w:type="dxa"/>
            <w:tcBorders>
              <w:right w:val="single" w:sz="4" w:space="0" w:color="auto"/>
            </w:tcBorders>
            <w:vAlign w:val="center"/>
          </w:tcPr>
          <w:p w:rsidR="00BA2639" w:rsidRPr="00BA2639" w:rsidRDefault="00BA2639" w:rsidP="002D1827">
            <w:pPr>
              <w:jc w:val="right"/>
              <w:rPr>
                <w:sz w:val="27"/>
                <w:szCs w:val="27"/>
              </w:rPr>
            </w:pPr>
            <w:r w:rsidRPr="00BA2639">
              <w:rPr>
                <w:sz w:val="27"/>
                <w:szCs w:val="27"/>
              </w:rPr>
              <w:t>7 </w:t>
            </w:r>
            <w:r w:rsidR="002D1827">
              <w:rPr>
                <w:sz w:val="27"/>
                <w:szCs w:val="27"/>
              </w:rPr>
              <w:t>453</w:t>
            </w:r>
            <w:r w:rsidRPr="00BA2639">
              <w:rPr>
                <w:sz w:val="27"/>
                <w:szCs w:val="27"/>
              </w:rPr>
              <w:t> 272 349,0</w:t>
            </w:r>
          </w:p>
        </w:tc>
      </w:tr>
      <w:tr w:rsidR="00BA2639" w:rsidRPr="00BA2639" w:rsidTr="00BA2639">
        <w:trPr>
          <w:trHeight w:val="696"/>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Иные источники внутреннего финансирования дефицитов бюджетов </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139 380 200,0</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175 534 900,7</w:t>
            </w: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67 796 665,0</w:t>
            </w: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из них: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130"/>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04 01</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исполнение государственных и муниципальных гарантий в валюте Российской Федерации</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- 269 275,5</w:t>
            </w: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112"/>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jc w:val="right"/>
              <w:rPr>
                <w:rFonts w:eastAsia="Times New Roman"/>
                <w:bCs/>
                <w:sz w:val="27"/>
                <w:szCs w:val="27"/>
              </w:rPr>
            </w:pPr>
          </w:p>
        </w:tc>
        <w:tc>
          <w:tcPr>
            <w:tcW w:w="2268" w:type="dxa"/>
            <w:vAlign w:val="center"/>
          </w:tcPr>
          <w:p w:rsidR="00BA2639" w:rsidRPr="00BA2639" w:rsidRDefault="00BA2639" w:rsidP="00F420B4">
            <w:pPr>
              <w:jc w:val="right"/>
              <w:rPr>
                <w:rFonts w:eastAsia="Times New Roman"/>
                <w:bCs/>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p>
        </w:tc>
      </w:tr>
      <w:tr w:rsidR="00BA2639" w:rsidRPr="00BA2639" w:rsidTr="00BA2639">
        <w:trPr>
          <w:trHeight w:val="3691"/>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04 01</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810</w:t>
            </w:r>
          </w:p>
        </w:tc>
        <w:tc>
          <w:tcPr>
            <w:tcW w:w="236"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tcPr>
          <w:p w:rsidR="00BA2639" w:rsidRPr="00BA2639" w:rsidRDefault="00BA2639" w:rsidP="00F420B4">
            <w:pPr>
              <w:autoSpaceDE w:val="0"/>
              <w:autoSpaceDN w:val="0"/>
              <w:adjustRightInd w:val="0"/>
              <w:rPr>
                <w:rFonts w:eastAsia="Times New Roman"/>
                <w:sz w:val="27"/>
                <w:szCs w:val="27"/>
              </w:rPr>
            </w:pPr>
            <w:r w:rsidRPr="00BA2639">
              <w:rPr>
                <w:rFonts w:eastAsia="Times New Roman"/>
                <w:sz w:val="27"/>
                <w:szCs w:val="27"/>
              </w:rP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- 269 275,5</w:t>
            </w: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946"/>
        </w:trPr>
        <w:tc>
          <w:tcPr>
            <w:tcW w:w="593"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01</w:t>
            </w:r>
          </w:p>
        </w:tc>
        <w:tc>
          <w:tcPr>
            <w:tcW w:w="540"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06</w:t>
            </w:r>
          </w:p>
        </w:tc>
        <w:tc>
          <w:tcPr>
            <w:tcW w:w="851"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05 00</w:t>
            </w:r>
          </w:p>
        </w:tc>
        <w:tc>
          <w:tcPr>
            <w:tcW w:w="567"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00</w:t>
            </w:r>
          </w:p>
        </w:tc>
        <w:tc>
          <w:tcPr>
            <w:tcW w:w="880"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0000</w:t>
            </w:r>
          </w:p>
        </w:tc>
        <w:tc>
          <w:tcPr>
            <w:tcW w:w="709"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000</w:t>
            </w:r>
          </w:p>
        </w:tc>
        <w:tc>
          <w:tcPr>
            <w:tcW w:w="236" w:type="dxa"/>
            <w:vAlign w:val="center"/>
            <w:hideMark/>
          </w:tcPr>
          <w:p w:rsidR="00BA2639" w:rsidRPr="00BA2639" w:rsidRDefault="00BA2639" w:rsidP="00F420B4">
            <w:pPr>
              <w:rPr>
                <w:rFonts w:eastAsia="Times New Roman"/>
                <w:bCs/>
                <w:sz w:val="27"/>
                <w:szCs w:val="27"/>
              </w:rPr>
            </w:pPr>
            <w:r w:rsidRPr="00BA2639">
              <w:rPr>
                <w:rFonts w:eastAsia="Times New Roman"/>
                <w:bCs/>
                <w:sz w:val="27"/>
                <w:szCs w:val="27"/>
              </w:rPr>
              <w:t>-</w:t>
            </w:r>
          </w:p>
        </w:tc>
        <w:tc>
          <w:tcPr>
            <w:tcW w:w="4555" w:type="dxa"/>
            <w:gridSpan w:val="5"/>
            <w:vAlign w:val="center"/>
            <w:hideMark/>
          </w:tcPr>
          <w:p w:rsidR="00BA2639" w:rsidRPr="00BA2639" w:rsidRDefault="00BA2639" w:rsidP="00F420B4">
            <w:pPr>
              <w:rPr>
                <w:rFonts w:eastAsia="Times New Roman"/>
                <w:bCs/>
                <w:sz w:val="27"/>
                <w:szCs w:val="27"/>
              </w:rPr>
            </w:pPr>
            <w:r w:rsidRPr="00BA2639">
              <w:rPr>
                <w:rFonts w:eastAsia="Times New Roman"/>
                <w:bCs/>
                <w:sz w:val="27"/>
                <w:szCs w:val="27"/>
              </w:rPr>
              <w:t xml:space="preserve">бюджетные кредиты, предоставленные внутри страны в валюте Российской Федерации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 </w:t>
            </w:r>
          </w:p>
        </w:tc>
        <w:tc>
          <w:tcPr>
            <w:tcW w:w="4555" w:type="dxa"/>
            <w:gridSpan w:val="5"/>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в том числе: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990"/>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05 02</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640</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 </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r>
      <w:tr w:rsidR="00BA2639" w:rsidRPr="00BA2639" w:rsidTr="00BA2639">
        <w:trPr>
          <w:trHeight w:val="2078"/>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05 02</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540</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 </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vAlign w:val="center"/>
            <w:hideMark/>
          </w:tcPr>
          <w:p w:rsidR="00BA2639" w:rsidRPr="00BA2639" w:rsidRDefault="00BA2639" w:rsidP="00F420B4">
            <w:pPr>
              <w:rPr>
                <w:rFonts w:eastAsia="Times New Roman"/>
                <w:sz w:val="27"/>
                <w:szCs w:val="27"/>
              </w:rPr>
            </w:pPr>
            <w:r w:rsidRPr="00BA2639">
              <w:rPr>
                <w:rFonts w:eastAsia="Times New Roman"/>
                <w:sz w:val="27"/>
                <w:szCs w:val="27"/>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08 00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прочие бюджетные кредиты (ссуды), предоставленные внутри страны</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269 275,5</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197"/>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226"/>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08 00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640</w:t>
            </w:r>
          </w:p>
        </w:tc>
        <w:tc>
          <w:tcPr>
            <w:tcW w:w="236"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vAlign w:val="center"/>
          </w:tcPr>
          <w:p w:rsidR="00BA2639" w:rsidRPr="00BA2639" w:rsidRDefault="00BA2639" w:rsidP="00F420B4">
            <w:pPr>
              <w:rPr>
                <w:rFonts w:eastAsia="Times New Roman"/>
                <w:sz w:val="27"/>
                <w:szCs w:val="27"/>
              </w:rPr>
            </w:pPr>
            <w:r w:rsidRPr="00BA2639">
              <w:rPr>
                <w:rFonts w:eastAsia="Times New Roman"/>
                <w:sz w:val="27"/>
                <w:szCs w:val="27"/>
              </w:rPr>
              <w:t>возврат прочих бюджетных кредитов (ссуд), предоставленных бюджетами субъектов Российской Федерации внутри страны</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269 275,5</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621"/>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236"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операции по управлению остатками средств на единых счетах бюджетов</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139 380 200,0</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175 534 900,7</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67 796 665,0</w:t>
            </w:r>
          </w:p>
        </w:tc>
      </w:tr>
      <w:tr w:rsidR="00BA2639" w:rsidRPr="00BA2639" w:rsidTr="00BA2639">
        <w:trPr>
          <w:trHeight w:val="297"/>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319" w:type="dxa"/>
            <w:gridSpan w:val="4"/>
            <w:vAlign w:val="center"/>
          </w:tcPr>
          <w:p w:rsidR="00BA2639" w:rsidRPr="00BA2639" w:rsidRDefault="00BA2639" w:rsidP="00F420B4">
            <w:pPr>
              <w:autoSpaceDE w:val="0"/>
              <w:autoSpaceDN w:val="0"/>
              <w:adjustRightInd w:val="0"/>
              <w:jc w:val="both"/>
              <w:rPr>
                <w:rFonts w:eastAsia="Times New Roman"/>
                <w:sz w:val="27"/>
                <w:szCs w:val="27"/>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w:t>
            </w:r>
            <w:r w:rsidRPr="00BA2639">
              <w:rPr>
                <w:rFonts w:eastAsia="Times New Roman"/>
                <w:sz w:val="27"/>
                <w:szCs w:val="27"/>
                <w:lang w:eastAsia="en-US"/>
              </w:rPr>
              <w:lastRenderedPageBreak/>
              <w:t>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lastRenderedPageBreak/>
              <w:t>139 380 200,0</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175 534 900,7</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67 796 665,0</w:t>
            </w:r>
          </w:p>
        </w:tc>
      </w:tr>
      <w:tr w:rsidR="00BA2639" w:rsidRPr="00BA2639" w:rsidTr="00BA2639">
        <w:trPr>
          <w:trHeight w:val="408"/>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319" w:type="dxa"/>
            <w:gridSpan w:val="4"/>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rPr>
                <w:rFonts w:eastAsia="Times New Roman"/>
                <w:sz w:val="27"/>
                <w:szCs w:val="27"/>
              </w:rPr>
            </w:pPr>
          </w:p>
        </w:tc>
        <w:tc>
          <w:tcPr>
            <w:tcW w:w="2268" w:type="dxa"/>
            <w:vAlign w:val="center"/>
          </w:tcPr>
          <w:p w:rsidR="00BA2639" w:rsidRPr="00BA2639" w:rsidRDefault="00BA2639" w:rsidP="00F420B4">
            <w:pPr>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rPr>
                <w:rFonts w:eastAsia="Times New Roman"/>
                <w:sz w:val="27"/>
                <w:szCs w:val="27"/>
              </w:rPr>
            </w:pP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0002</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082" w:type="dxa"/>
            <w:gridSpan w:val="3"/>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w:t>
            </w:r>
            <w:r w:rsidRPr="00BA2639">
              <w:rPr>
                <w:rFonts w:eastAsia="Times New Roman"/>
                <w:sz w:val="27"/>
                <w:szCs w:val="27"/>
                <w:lang w:eastAsia="en-US"/>
              </w:rPr>
              <w:lastRenderedPageBreak/>
              <w:t>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63 922 496,0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81 179 717,4</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32 542 209,0</w:t>
            </w:r>
          </w:p>
        </w:tc>
      </w:tr>
      <w:tr w:rsidR="00BA2639" w:rsidRPr="00BA2639" w:rsidTr="00BA2639">
        <w:trPr>
          <w:trHeight w:val="271"/>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4319" w:type="dxa"/>
            <w:gridSpan w:val="4"/>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из них:</w:t>
            </w:r>
          </w:p>
        </w:tc>
        <w:tc>
          <w:tcPr>
            <w:tcW w:w="2268" w:type="dxa"/>
            <w:vAlign w:val="center"/>
          </w:tcPr>
          <w:p w:rsidR="00BA2639" w:rsidRPr="00BA2639" w:rsidRDefault="00BA2639" w:rsidP="00F420B4">
            <w:pPr>
              <w:rPr>
                <w:rFonts w:eastAsia="Times New Roman"/>
                <w:sz w:val="27"/>
                <w:szCs w:val="27"/>
              </w:rPr>
            </w:pPr>
          </w:p>
        </w:tc>
        <w:tc>
          <w:tcPr>
            <w:tcW w:w="2268" w:type="dxa"/>
            <w:vAlign w:val="center"/>
          </w:tcPr>
          <w:p w:rsidR="00BA2639" w:rsidRPr="00BA2639" w:rsidRDefault="00BA2639" w:rsidP="00F420B4">
            <w:pPr>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rPr>
                <w:rFonts w:eastAsia="Times New Roman"/>
                <w:sz w:val="27"/>
                <w:szCs w:val="27"/>
              </w:rPr>
            </w:pPr>
          </w:p>
        </w:tc>
      </w:tr>
      <w:tr w:rsidR="00BA2639" w:rsidRPr="00BA2639" w:rsidTr="00BA2639">
        <w:trPr>
          <w:trHeight w:val="198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2002</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p>
        </w:tc>
        <w:tc>
          <w:tcPr>
            <w:tcW w:w="284" w:type="dxa"/>
            <w:gridSpan w:val="2"/>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w:t>
            </w:r>
          </w:p>
        </w:tc>
        <w:tc>
          <w:tcPr>
            <w:tcW w:w="3798" w:type="dxa"/>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w:t>
            </w:r>
            <w:r w:rsidRPr="00BA2639">
              <w:rPr>
                <w:rFonts w:eastAsia="Times New Roman"/>
                <w:sz w:val="27"/>
                <w:szCs w:val="27"/>
                <w:lang w:eastAsia="en-US"/>
              </w:rPr>
              <w:lastRenderedPageBreak/>
              <w:t xml:space="preserve">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w:t>
            </w:r>
            <w:r w:rsidRPr="00BA2639">
              <w:rPr>
                <w:rFonts w:eastAsia="Times New Roman"/>
                <w:sz w:val="27"/>
                <w:szCs w:val="27"/>
                <w:lang w:eastAsia="en-US"/>
              </w:rPr>
              <w:lastRenderedPageBreak/>
              <w:t>открытых финансовому органу субъекта Российской Федерации)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63 922 496,0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81 179 717,4</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32 542 209,0</w:t>
            </w: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076E8F">
            <w:pPr>
              <w:jc w:val="center"/>
              <w:rPr>
                <w:rFonts w:eastAsia="Times New Roman"/>
                <w:sz w:val="27"/>
                <w:szCs w:val="27"/>
              </w:rPr>
            </w:pPr>
            <w:r w:rsidRPr="00BA2639">
              <w:rPr>
                <w:rFonts w:eastAsia="Times New Roman"/>
                <w:sz w:val="27"/>
                <w:szCs w:val="27"/>
              </w:rPr>
              <w:t>000</w:t>
            </w:r>
            <w:r w:rsidR="00076E8F">
              <w:rPr>
                <w:rFonts w:eastAsia="Times New Roman"/>
                <w:sz w:val="27"/>
                <w:szCs w:val="27"/>
              </w:rPr>
              <w:t>4</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082" w:type="dxa"/>
            <w:gridSpan w:val="3"/>
            <w:vAlign w:val="center"/>
          </w:tcPr>
          <w:p w:rsidR="00BA2639" w:rsidRPr="00BA2639" w:rsidRDefault="00BA2639" w:rsidP="00076E8F">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w:t>
            </w:r>
            <w:r w:rsidRPr="00BA2639">
              <w:rPr>
                <w:rFonts w:eastAsia="Times New Roman"/>
                <w:sz w:val="27"/>
                <w:szCs w:val="27"/>
                <w:lang w:eastAsia="en-US"/>
              </w:rPr>
              <w:lastRenderedPageBreak/>
              <w:t xml:space="preserve">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w:t>
            </w:r>
            <w:r w:rsidR="00076E8F">
              <w:rPr>
                <w:rFonts w:eastAsia="Times New Roman"/>
                <w:sz w:val="27"/>
                <w:szCs w:val="27"/>
                <w:lang w:eastAsia="en-US"/>
              </w:rPr>
              <w:t>получателей средств из бюджета</w:t>
            </w:r>
            <w:r w:rsidRPr="00BA2639">
              <w:rPr>
                <w:rFonts w:eastAsia="Times New Roman"/>
                <w:sz w:val="27"/>
                <w:szCs w:val="27"/>
                <w:lang w:eastAsia="en-US"/>
              </w:rPr>
              <w:t>)</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75 457 704,0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94 355 183,3</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35 254 456,0</w:t>
            </w:r>
          </w:p>
        </w:tc>
      </w:tr>
      <w:tr w:rsidR="00BA2639" w:rsidRPr="00BA2639" w:rsidTr="00BA2639">
        <w:trPr>
          <w:trHeight w:val="271"/>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4319" w:type="dxa"/>
            <w:gridSpan w:val="4"/>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из них:</w:t>
            </w:r>
          </w:p>
        </w:tc>
        <w:tc>
          <w:tcPr>
            <w:tcW w:w="2268" w:type="dxa"/>
            <w:vAlign w:val="center"/>
          </w:tcPr>
          <w:p w:rsidR="00BA2639" w:rsidRPr="00BA2639" w:rsidRDefault="00BA2639" w:rsidP="00F420B4">
            <w:pPr>
              <w:jc w:val="right"/>
              <w:rPr>
                <w:rFonts w:eastAsia="Times New Roman"/>
                <w:bCs/>
                <w:sz w:val="27"/>
                <w:szCs w:val="27"/>
              </w:rPr>
            </w:pPr>
          </w:p>
        </w:tc>
        <w:tc>
          <w:tcPr>
            <w:tcW w:w="2268" w:type="dxa"/>
            <w:vAlign w:val="center"/>
          </w:tcPr>
          <w:p w:rsidR="00BA2639" w:rsidRPr="00BA2639" w:rsidRDefault="00BA2639" w:rsidP="00F420B4">
            <w:pPr>
              <w:jc w:val="right"/>
              <w:rPr>
                <w:rFonts w:eastAsia="Times New Roman"/>
                <w:bCs/>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p>
        </w:tc>
      </w:tr>
      <w:tr w:rsidR="00BA2639" w:rsidRPr="00BA2639" w:rsidTr="00BA2639">
        <w:trPr>
          <w:trHeight w:val="397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076E8F" w:rsidP="00F420B4">
            <w:pPr>
              <w:jc w:val="center"/>
              <w:rPr>
                <w:rFonts w:eastAsia="Times New Roman"/>
                <w:sz w:val="27"/>
                <w:szCs w:val="27"/>
              </w:rPr>
            </w:pPr>
            <w:r>
              <w:rPr>
                <w:rFonts w:eastAsia="Times New Roman"/>
                <w:sz w:val="27"/>
                <w:szCs w:val="27"/>
              </w:rPr>
              <w:t>2004</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autoSpaceDE w:val="0"/>
              <w:autoSpaceDN w:val="0"/>
              <w:adjustRightInd w:val="0"/>
              <w:jc w:val="center"/>
              <w:rPr>
                <w:rFonts w:eastAsia="Times New Roman"/>
                <w:sz w:val="27"/>
                <w:szCs w:val="27"/>
                <w:lang w:eastAsia="en-US"/>
              </w:rPr>
            </w:pPr>
            <w:r w:rsidRPr="00BA2639">
              <w:rPr>
                <w:rFonts w:eastAsia="Times New Roman"/>
                <w:sz w:val="27"/>
                <w:szCs w:val="27"/>
                <w:lang w:eastAsia="en-US"/>
              </w:rPr>
              <w:t>-</w:t>
            </w:r>
          </w:p>
        </w:tc>
        <w:tc>
          <w:tcPr>
            <w:tcW w:w="3846" w:type="dxa"/>
            <w:gridSpan w:val="2"/>
            <w:vAlign w:val="center"/>
          </w:tcPr>
          <w:p w:rsidR="00BA2639" w:rsidRPr="00BA2639" w:rsidRDefault="00BA2639" w:rsidP="00076E8F">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w:t>
            </w:r>
            <w:r w:rsidRPr="00BA2639">
              <w:rPr>
                <w:rFonts w:eastAsia="Times New Roman"/>
                <w:sz w:val="27"/>
                <w:szCs w:val="27"/>
                <w:lang w:eastAsia="en-US"/>
              </w:rPr>
              <w:lastRenderedPageBreak/>
              <w:t xml:space="preserve">бюджета субъекта Российской Федерации остатков средств на казначейских счетах для осуществления и отражения операций с денежными средствами </w:t>
            </w:r>
            <w:r w:rsidR="00076E8F">
              <w:rPr>
                <w:rFonts w:eastAsia="Times New Roman"/>
                <w:sz w:val="27"/>
                <w:szCs w:val="27"/>
                <w:lang w:eastAsia="en-US"/>
              </w:rPr>
              <w:t>получателей средств из бюджета</w:t>
            </w:r>
            <w:r w:rsidRPr="00BA2639">
              <w:rPr>
                <w:rFonts w:eastAsia="Times New Roman"/>
                <w:sz w:val="27"/>
                <w:szCs w:val="27"/>
                <w:lang w:eastAsia="en-US"/>
              </w:rPr>
              <w:t>)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75 457 704,0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94 355 183,3</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35 254 456,0</w:t>
            </w:r>
          </w:p>
        </w:tc>
      </w:tr>
      <w:tr w:rsidR="00BA2639" w:rsidRPr="00BA2639" w:rsidTr="00BA2639">
        <w:trPr>
          <w:trHeight w:val="361"/>
        </w:trPr>
        <w:tc>
          <w:tcPr>
            <w:tcW w:w="8931" w:type="dxa"/>
            <w:gridSpan w:val="12"/>
            <w:vAlign w:val="center"/>
          </w:tcPr>
          <w:p w:rsidR="00BA2639" w:rsidRPr="00BA2639" w:rsidRDefault="00BA2639" w:rsidP="00F420B4">
            <w:pPr>
              <w:rPr>
                <w:rFonts w:eastAsia="Times New Roman"/>
                <w:b/>
                <w:sz w:val="27"/>
                <w:szCs w:val="27"/>
              </w:rPr>
            </w:pPr>
            <w:r w:rsidRPr="00BA2639">
              <w:rPr>
                <w:rFonts w:eastAsia="Times New Roman"/>
                <w:b/>
                <w:sz w:val="27"/>
                <w:szCs w:val="27"/>
              </w:rPr>
              <w:t>ИТОГО:</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447 597 900,0</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372 555 238,6 </w:t>
            </w:r>
          </w:p>
        </w:tc>
        <w:tc>
          <w:tcPr>
            <w:tcW w:w="2268" w:type="dxa"/>
            <w:tcBorders>
              <w:right w:val="single" w:sz="4" w:space="0" w:color="auto"/>
            </w:tcBorders>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194 459 860,0</w:t>
            </w:r>
          </w:p>
        </w:tc>
      </w:tr>
    </w:tbl>
    <w:p w:rsidR="001F69AB" w:rsidRPr="003D0EA0" w:rsidRDefault="001F69AB" w:rsidP="009639F9">
      <w:pPr>
        <w:jc w:val="both"/>
        <w:rPr>
          <w:b/>
          <w:bCs/>
          <w:iCs/>
        </w:rPr>
      </w:pPr>
    </w:p>
    <w:p w:rsidR="009639F9" w:rsidRDefault="009639F9" w:rsidP="009639F9">
      <w:pPr>
        <w:jc w:val="both"/>
        <w:rPr>
          <w:b/>
          <w:bCs/>
          <w:color w:val="000000" w:themeColor="text1"/>
          <w:sz w:val="28"/>
          <w:szCs w:val="28"/>
        </w:rPr>
      </w:pPr>
    </w:p>
    <w:sectPr w:rsidR="009639F9"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4DA" w:rsidRDefault="00ED74DA" w:rsidP="00EA2AA8">
      <w:r>
        <w:separator/>
      </w:r>
    </w:p>
  </w:endnote>
  <w:endnote w:type="continuationSeparator" w:id="0">
    <w:p w:rsidR="00ED74DA" w:rsidRDefault="00ED74DA"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91" w:rsidRDefault="0071579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91" w:rsidRDefault="0071579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91" w:rsidRDefault="007157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4DA" w:rsidRDefault="00ED74DA" w:rsidP="00EA2AA8">
      <w:r>
        <w:separator/>
      </w:r>
    </w:p>
  </w:footnote>
  <w:footnote w:type="continuationSeparator" w:id="0">
    <w:p w:rsidR="00ED74DA" w:rsidRDefault="00ED74DA"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91" w:rsidRDefault="00715791">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791" w:rsidRDefault="00715791">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3F64"/>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AB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5791"/>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4DA"/>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134"/>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9B5E38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2407F-76AE-41B3-9319-09029176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1564</Words>
  <Characters>8918</Characters>
  <Application>Microsoft Office Word</Application>
  <DocSecurity>0</DocSecurity>
  <Lines>74</Lines>
  <Paragraphs>20</Paragraphs>
  <ScaleCrop>false</ScaleCrop>
  <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2025-10-15T11:16:00Z</dcterms:created>
  <dcterms:modified xsi:type="dcterms:W3CDTF">2025-11-11T15:34:00Z</dcterms:modified>
</cp:coreProperties>
</file>